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4" w:rsidRDefault="00D1342D" w:rsidP="00323BD4">
      <w:pPr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323BD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23BD4">
        <w:rPr>
          <w:b/>
          <w:bCs/>
          <w:sz w:val="22"/>
          <w:szCs w:val="22"/>
        </w:rPr>
        <w:t>Pertinent Dates for Winter Term and Tentative Schedule:</w:t>
      </w:r>
    </w:p>
    <w:p w:rsidR="00323BD4" w:rsidRDefault="00323BD4" w:rsidP="00323BD4">
      <w:pPr>
        <w:rPr>
          <w:rFonts w:ascii="Sakkal Majalla" w:hAnsi="Sakkal Majalla" w:cs="Sakkal Majalla"/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Jan. 7</w:t>
      </w:r>
      <w:r>
        <w:rPr>
          <w:sz w:val="22"/>
          <w:szCs w:val="22"/>
        </w:rPr>
        <w:tab/>
        <w:t xml:space="preserve">Barnes schedule. </w:t>
      </w:r>
      <w:proofErr w:type="gramStart"/>
      <w:r w:rsidR="006128F5">
        <w:rPr>
          <w:sz w:val="22"/>
          <w:szCs w:val="22"/>
        </w:rPr>
        <w:t>Winter class schedule.</w:t>
      </w:r>
      <w:proofErr w:type="gramEnd"/>
      <w:r>
        <w:rPr>
          <w:sz w:val="22"/>
          <w:szCs w:val="22"/>
        </w:rPr>
        <w:t xml:space="preserve"> </w:t>
      </w:r>
      <w:r w:rsidR="006128F5">
        <w:rPr>
          <w:sz w:val="22"/>
          <w:szCs w:val="22"/>
        </w:rPr>
        <w:t xml:space="preserve">TED Talk: </w:t>
      </w:r>
      <w:hyperlink r:id="rId4" w:history="1">
        <w:r w:rsidR="00836CC7" w:rsidRPr="00836CC7">
          <w:rPr>
            <w:rStyle w:val="Hyperlink"/>
            <w:color w:val="auto"/>
            <w:sz w:val="22"/>
            <w:szCs w:val="22"/>
          </w:rPr>
          <w:t>http://www.ted.com/speakers/sir_ken_robinson.html</w:t>
        </w:r>
      </w:hyperlink>
      <w:r w:rsidR="00836CC7">
        <w:rPr>
          <w:sz w:val="22"/>
          <w:szCs w:val="22"/>
        </w:rPr>
        <w:t xml:space="preserve"> 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0"/>
        <w:rPr>
          <w:sz w:val="22"/>
          <w:szCs w:val="22"/>
        </w:rPr>
      </w:pPr>
    </w:p>
    <w:p w:rsidR="005E136A" w:rsidRDefault="00323BD4" w:rsidP="005E136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2"/>
          <w:szCs w:val="22"/>
        </w:rPr>
      </w:pPr>
      <w:r w:rsidRPr="003C15E0">
        <w:rPr>
          <w:sz w:val="22"/>
          <w:szCs w:val="22"/>
        </w:rPr>
        <w:t>Jan. 1</w:t>
      </w:r>
      <w:r>
        <w:rPr>
          <w:sz w:val="22"/>
          <w:szCs w:val="22"/>
        </w:rPr>
        <w:t>4</w:t>
      </w:r>
      <w:r w:rsidRPr="003C15E0">
        <w:rPr>
          <w:sz w:val="22"/>
          <w:szCs w:val="22"/>
        </w:rPr>
        <w:tab/>
      </w:r>
      <w:r w:rsidR="005E136A" w:rsidRPr="000237CF">
        <w:rPr>
          <w:b/>
          <w:sz w:val="22"/>
          <w:szCs w:val="22"/>
          <w:u w:val="single"/>
        </w:rPr>
        <w:t>History of Bilingual Education in the United States</w:t>
      </w:r>
      <w:r w:rsidR="005E136A" w:rsidRPr="00791B92">
        <w:rPr>
          <w:b/>
          <w:sz w:val="22"/>
          <w:szCs w:val="22"/>
        </w:rPr>
        <w:t>:</w:t>
      </w:r>
    </w:p>
    <w:p w:rsidR="005E136A" w:rsidRPr="00F32C85" w:rsidRDefault="005E136A" w:rsidP="005E136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16"/>
          <w:szCs w:val="16"/>
        </w:rPr>
      </w:pPr>
    </w:p>
    <w:p w:rsidR="005E136A" w:rsidRPr="004C011C" w:rsidRDefault="005E136A" w:rsidP="004C011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="004C011C">
        <w:rPr>
          <w:sz w:val="22"/>
          <w:szCs w:val="22"/>
        </w:rPr>
        <w:tab/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Readings:  </w:t>
      </w:r>
      <w:r w:rsidR="00F85B0A" w:rsidRPr="004C011C">
        <w:rPr>
          <w:rFonts w:ascii="Times New Roman" w:hAnsi="Times New Roman" w:cs="Times New Roman"/>
          <w:b/>
          <w:color w:val="auto"/>
          <w:sz w:val="22"/>
          <w:szCs w:val="22"/>
        </w:rPr>
        <w:t>(1)</w:t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C011C">
        <w:rPr>
          <w:rFonts w:ascii="Times New Roman" w:hAnsi="Times New Roman" w:cs="Times New Roman"/>
          <w:color w:val="auto"/>
          <w:sz w:val="22"/>
          <w:szCs w:val="22"/>
        </w:rPr>
        <w:t>Ovando</w:t>
      </w:r>
      <w:proofErr w:type="spellEnd"/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article:</w:t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Bilingual Education in the United States: Historical Development and 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>Current Issues</w:t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5B0A" w:rsidRPr="004C011C">
        <w:rPr>
          <w:rFonts w:ascii="Times New Roman" w:hAnsi="Times New Roman" w:cs="Times New Roman"/>
          <w:b/>
          <w:color w:val="auto"/>
          <w:sz w:val="22"/>
          <w:szCs w:val="22"/>
        </w:rPr>
        <w:t>(2)</w:t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>Flores, Murillo</w:t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Article:  “</w:t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Power, Language, and Ideology: Historical and 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>Contemporary Notes on the Dismantling of Bilingual Education</w:t>
      </w:r>
      <w:r w:rsidR="00F85B0A" w:rsidRPr="004C011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4C011C" w:rsidRPr="004C011C">
        <w:rPr>
          <w:rFonts w:ascii="Times New Roman" w:hAnsi="Times New Roman" w:cs="Times New Roman"/>
          <w:b/>
          <w:color w:val="auto"/>
          <w:sz w:val="22"/>
          <w:szCs w:val="22"/>
        </w:rPr>
        <w:t>(3)</w:t>
      </w:r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Montero Article: 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Immigration 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and Schooling: An </w:t>
      </w:r>
      <w:proofErr w:type="spellStart"/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>Ethnohistorical</w:t>
      </w:r>
      <w:proofErr w:type="spellEnd"/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 Account of Policy and Family Perspectives in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 xml:space="preserve">an Urban 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11C" w:rsidRPr="004C011C">
        <w:rPr>
          <w:rFonts w:ascii="Times New Roman" w:hAnsi="Times New Roman" w:cs="Times New Roman"/>
          <w:color w:val="auto"/>
          <w:sz w:val="22"/>
          <w:szCs w:val="22"/>
        </w:rPr>
        <w:t>Community</w:t>
      </w:r>
      <w:r w:rsidR="004C011C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323BD4" w:rsidRPr="003C15E0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Pr="005E136A" w:rsidRDefault="00323BD4" w:rsidP="005E136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Jan. 21</w:t>
      </w:r>
      <w:r w:rsidR="005E136A">
        <w:rPr>
          <w:sz w:val="22"/>
          <w:szCs w:val="22"/>
        </w:rPr>
        <w:tab/>
      </w:r>
      <w:r w:rsidR="005E136A" w:rsidRPr="005E136A">
        <w:rPr>
          <w:b/>
          <w:sz w:val="22"/>
          <w:szCs w:val="22"/>
        </w:rPr>
        <w:t>NO CLASS (MLK Day)</w:t>
      </w:r>
      <w:r w:rsidRPr="005E136A">
        <w:rPr>
          <w:b/>
          <w:sz w:val="22"/>
          <w:szCs w:val="22"/>
        </w:rPr>
        <w:tab/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Jan. 28</w:t>
      </w:r>
      <w:r>
        <w:rPr>
          <w:sz w:val="22"/>
          <w:szCs w:val="22"/>
        </w:rPr>
        <w:tab/>
      </w:r>
      <w:r w:rsidR="00542635" w:rsidRPr="00542635">
        <w:rPr>
          <w:b/>
          <w:sz w:val="22"/>
          <w:szCs w:val="22"/>
          <w:u w:val="single"/>
        </w:rPr>
        <w:t xml:space="preserve">Politics of </w:t>
      </w:r>
      <w:r w:rsidRPr="00542635">
        <w:rPr>
          <w:b/>
          <w:sz w:val="22"/>
          <w:szCs w:val="22"/>
          <w:u w:val="single"/>
        </w:rPr>
        <w:t>Bilingual Education</w:t>
      </w:r>
      <w:r w:rsidRPr="000237CF">
        <w:rPr>
          <w:b/>
          <w:sz w:val="22"/>
          <w:szCs w:val="22"/>
          <w:u w:val="single"/>
        </w:rPr>
        <w:t>: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E136A" w:rsidRDefault="00323BD4" w:rsidP="005E136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F85B0A" w:rsidRPr="00F85B0A">
        <w:rPr>
          <w:i/>
          <w:sz w:val="22"/>
          <w:szCs w:val="22"/>
        </w:rPr>
        <w:t>Readings:</w:t>
      </w:r>
      <w:r w:rsidR="00F85B0A">
        <w:rPr>
          <w:sz w:val="22"/>
          <w:szCs w:val="22"/>
        </w:rPr>
        <w:t xml:space="preserve"> </w:t>
      </w:r>
      <w:r w:rsidR="00F85B0A" w:rsidRPr="004C011C">
        <w:rPr>
          <w:b/>
          <w:sz w:val="22"/>
          <w:szCs w:val="22"/>
        </w:rPr>
        <w:t>(1)</w:t>
      </w:r>
      <w:r w:rsidR="00F85B0A">
        <w:rPr>
          <w:sz w:val="22"/>
          <w:szCs w:val="22"/>
        </w:rPr>
        <w:t xml:space="preserve"> </w:t>
      </w:r>
      <w:r w:rsidR="00542635">
        <w:rPr>
          <w:sz w:val="22"/>
          <w:szCs w:val="22"/>
        </w:rPr>
        <w:t xml:space="preserve">“Nuevo West” in Timothy Egan’s </w:t>
      </w:r>
      <w:r w:rsidR="00542635" w:rsidRPr="00542635">
        <w:rPr>
          <w:sz w:val="22"/>
          <w:szCs w:val="22"/>
          <w:u w:val="single"/>
        </w:rPr>
        <w:t xml:space="preserve">Lasso the </w:t>
      </w:r>
      <w:proofErr w:type="gramStart"/>
      <w:r w:rsidR="00542635" w:rsidRPr="00542635">
        <w:rPr>
          <w:sz w:val="22"/>
          <w:szCs w:val="22"/>
          <w:u w:val="single"/>
        </w:rPr>
        <w:t>Wind</w:t>
      </w:r>
      <w:r w:rsidR="00542635">
        <w:rPr>
          <w:sz w:val="22"/>
          <w:szCs w:val="22"/>
        </w:rPr>
        <w:t xml:space="preserve">  (</w:t>
      </w:r>
      <w:proofErr w:type="gramEnd"/>
      <w:r w:rsidR="00542635">
        <w:rPr>
          <w:sz w:val="22"/>
          <w:szCs w:val="22"/>
        </w:rPr>
        <w:t>on reserve)</w:t>
      </w:r>
      <w:r w:rsidR="00F85B0A">
        <w:rPr>
          <w:sz w:val="22"/>
          <w:szCs w:val="22"/>
        </w:rPr>
        <w:t xml:space="preserve">  </w:t>
      </w:r>
      <w:r w:rsidR="00F85B0A" w:rsidRPr="004C011C">
        <w:rPr>
          <w:b/>
          <w:sz w:val="22"/>
          <w:szCs w:val="22"/>
        </w:rPr>
        <w:t>(2)</w:t>
      </w:r>
      <w:r w:rsidR="00F85B0A">
        <w:rPr>
          <w:sz w:val="22"/>
          <w:szCs w:val="22"/>
        </w:rPr>
        <w:t xml:space="preserve"> </w:t>
      </w:r>
      <w:proofErr w:type="spellStart"/>
      <w:r w:rsidR="00F85B0A">
        <w:rPr>
          <w:sz w:val="22"/>
          <w:szCs w:val="22"/>
        </w:rPr>
        <w:t>Critrin</w:t>
      </w:r>
      <w:proofErr w:type="spellEnd"/>
      <w:r w:rsidR="00F85B0A">
        <w:rPr>
          <w:sz w:val="22"/>
          <w:szCs w:val="22"/>
        </w:rPr>
        <w:t xml:space="preserve"> article: “</w:t>
      </w:r>
      <w:r>
        <w:rPr>
          <w:sz w:val="22"/>
          <w:szCs w:val="22"/>
        </w:rPr>
        <w:t>Direct Democracy Takes on Bilingual Education: Framing the Debate in Four State Initiatives</w:t>
      </w:r>
      <w:r w:rsidR="00F85B0A">
        <w:rPr>
          <w:sz w:val="22"/>
          <w:szCs w:val="22"/>
        </w:rPr>
        <w:t xml:space="preserve">”.  </w:t>
      </w:r>
      <w:r w:rsidR="00F85B0A" w:rsidRPr="004C011C">
        <w:rPr>
          <w:b/>
          <w:sz w:val="22"/>
          <w:szCs w:val="22"/>
        </w:rPr>
        <w:t>(3)</w:t>
      </w:r>
      <w:r w:rsidR="00F85B0A">
        <w:rPr>
          <w:sz w:val="22"/>
          <w:szCs w:val="22"/>
        </w:rPr>
        <w:t xml:space="preserve"> </w:t>
      </w:r>
      <w:r w:rsidR="005E136A">
        <w:rPr>
          <w:sz w:val="22"/>
          <w:szCs w:val="22"/>
        </w:rPr>
        <w:t>Valdez</w:t>
      </w:r>
      <w:r w:rsidR="00F85B0A">
        <w:rPr>
          <w:sz w:val="22"/>
          <w:szCs w:val="22"/>
        </w:rPr>
        <w:t xml:space="preserve"> article:</w:t>
      </w:r>
      <w:r w:rsidR="00F85B0A">
        <w:rPr>
          <w:rFonts w:ascii="WP TypographicSymbols" w:hAnsi="WP TypographicSymbols" w:cs="WP TypographicSymbols"/>
          <w:sz w:val="22"/>
          <w:szCs w:val="22"/>
        </w:rPr>
        <w:t xml:space="preserve"> “</w:t>
      </w:r>
      <w:r w:rsidR="005E136A">
        <w:rPr>
          <w:sz w:val="22"/>
          <w:szCs w:val="22"/>
        </w:rPr>
        <w:t>Winning the Battle, Losing the War: Bilingual Teachers and Post-Proposition 227</w:t>
      </w:r>
      <w:r w:rsidR="00F85B0A">
        <w:rPr>
          <w:sz w:val="22"/>
          <w:szCs w:val="22"/>
        </w:rPr>
        <w:t>”</w:t>
      </w:r>
      <w:r w:rsidR="002B252C">
        <w:rPr>
          <w:sz w:val="22"/>
          <w:szCs w:val="22"/>
        </w:rPr>
        <w:t>.</w:t>
      </w:r>
    </w:p>
    <w:p w:rsidR="00323BD4" w:rsidRDefault="00323BD4" w:rsidP="005E136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Feb. 4</w:t>
      </w:r>
      <w:r>
        <w:rPr>
          <w:sz w:val="22"/>
          <w:szCs w:val="22"/>
        </w:rPr>
        <w:tab/>
        <w:t>First critical article summary due.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Discussion of articles chosen.</w:t>
      </w:r>
      <w:proofErr w:type="gramEnd"/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Feb. 11</w:t>
      </w:r>
      <w:r>
        <w:rPr>
          <w:sz w:val="22"/>
          <w:szCs w:val="22"/>
        </w:rPr>
        <w:tab/>
      </w:r>
      <w:r w:rsidR="006A0B62">
        <w:rPr>
          <w:b/>
          <w:sz w:val="22"/>
          <w:szCs w:val="22"/>
          <w:u w:val="single"/>
        </w:rPr>
        <w:t>Widening the Perspective</w:t>
      </w:r>
      <w:r w:rsidRPr="000237CF">
        <w:rPr>
          <w:b/>
          <w:sz w:val="22"/>
          <w:szCs w:val="22"/>
          <w:u w:val="single"/>
        </w:rPr>
        <w:t>:</w:t>
      </w:r>
      <w:r w:rsidR="006A0B62">
        <w:rPr>
          <w:b/>
          <w:sz w:val="22"/>
          <w:szCs w:val="22"/>
          <w:u w:val="single"/>
        </w:rPr>
        <w:t xml:space="preserve"> Bilingual Education </w:t>
      </w:r>
      <w:proofErr w:type="gramStart"/>
      <w:r w:rsidR="006A0B62">
        <w:rPr>
          <w:b/>
          <w:sz w:val="22"/>
          <w:szCs w:val="22"/>
          <w:u w:val="single"/>
        </w:rPr>
        <w:t>Beyond</w:t>
      </w:r>
      <w:proofErr w:type="gramEnd"/>
      <w:r w:rsidR="006A0B62">
        <w:rPr>
          <w:b/>
          <w:sz w:val="22"/>
          <w:szCs w:val="22"/>
          <w:u w:val="single"/>
        </w:rPr>
        <w:t xml:space="preserve"> the US</w:t>
      </w:r>
      <w:r w:rsidR="004C011C">
        <w:rPr>
          <w:b/>
          <w:sz w:val="22"/>
          <w:szCs w:val="22"/>
          <w:u w:val="single"/>
        </w:rPr>
        <w:t>:</w:t>
      </w:r>
    </w:p>
    <w:p w:rsidR="004C011C" w:rsidRPr="004C011C" w:rsidRDefault="00323BD4" w:rsidP="004C011C">
      <w:pPr>
        <w:pStyle w:val="Heading2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Pr="0040264B">
        <w:rPr>
          <w:rFonts w:eastAsiaTheme="minorHAnsi"/>
          <w:b w:val="0"/>
          <w:bCs w:val="0"/>
          <w:sz w:val="22"/>
          <w:szCs w:val="22"/>
        </w:rPr>
        <w:tab/>
      </w:r>
      <w:r>
        <w:rPr>
          <w:rFonts w:eastAsiaTheme="minorHAnsi"/>
          <w:b w:val="0"/>
          <w:bCs w:val="0"/>
          <w:sz w:val="22"/>
          <w:szCs w:val="22"/>
        </w:rPr>
        <w:tab/>
      </w:r>
      <w:r w:rsidR="006A0B62">
        <w:rPr>
          <w:rFonts w:eastAsiaTheme="minorHAnsi"/>
          <w:b w:val="0"/>
          <w:bCs w:val="0"/>
          <w:sz w:val="22"/>
          <w:szCs w:val="22"/>
        </w:rPr>
        <w:br/>
      </w:r>
      <w:r w:rsid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F85B0A" w:rsidRPr="002B252C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>Readings:</w:t>
      </w:r>
      <w:r w:rsidR="00F85B0A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</w:t>
      </w:r>
      <w:r w:rsidR="00F85B0A" w:rsidRPr="004C011C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(1)</w:t>
      </w:r>
      <w:r w:rsidR="00F85B0A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“</w:t>
      </w:r>
      <w:proofErr w:type="spellStart"/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Heteroglossic</w:t>
      </w:r>
      <w:proofErr w:type="spellEnd"/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Bilingual Education Policy” in Ofelia </w:t>
      </w:r>
      <w:proofErr w:type="spellStart"/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García’s</w:t>
      </w:r>
      <w:proofErr w:type="spellEnd"/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6A0B62" w:rsidRP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u w:val="single"/>
        </w:rPr>
        <w:t>Bilingual Education in the</w:t>
      </w:r>
      <w:r w:rsidR="006A0B62" w:rsidRP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4C011C" w:rsidRP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4C011C" w:rsidRP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4C011C" w:rsidRP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6A0B62" w:rsidRP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u w:val="single"/>
        </w:rPr>
        <w:t>21st Century</w:t>
      </w:r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(on reserve</w:t>
      </w:r>
      <w:proofErr w:type="gramStart"/>
      <w:r w:rsidR="006A0B62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)</w:t>
      </w:r>
      <w:r w:rsidR="00F85B0A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F85B0A" w:rsidRPr="004C011C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(</w:t>
      </w:r>
      <w:proofErr w:type="gramEnd"/>
      <w:r w:rsidR="00F85B0A" w:rsidRPr="004C011C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2)</w:t>
      </w:r>
      <w:r w:rsidR="004C011C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Wilhelm Article: </w:t>
      </w:r>
      <w:r w:rsid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“</w:t>
      </w:r>
      <w:r w:rsidR="004C011C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Columbus's Legacy, Conquest or Invasion? </w:t>
      </w:r>
      <w:proofErr w:type="gramStart"/>
      <w:r w:rsidR="004C011C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An Analysis </w:t>
      </w:r>
      <w:r w:rsid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4C011C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of </w:t>
      </w:r>
      <w:proofErr w:type="spellStart"/>
      <w:r w:rsidR="004C011C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Counterhegemonic</w:t>
      </w:r>
      <w:proofErr w:type="spellEnd"/>
      <w:r w:rsidR="004C011C" w:rsidRPr="004C011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Potential in Guatemalan Teacher Practice and Curriculum</w:t>
      </w:r>
      <w:r w:rsidR="002B252C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”.</w:t>
      </w:r>
      <w:proofErr w:type="gramEnd"/>
    </w:p>
    <w:p w:rsidR="006A0B62" w:rsidRPr="006A0B62" w:rsidRDefault="006A0B62" w:rsidP="006A0B62">
      <w:pPr>
        <w:tabs>
          <w:tab w:val="left" w:pos="-1080"/>
          <w:tab w:val="left" w:pos="-720"/>
          <w:tab w:val="left" w:pos="0"/>
          <w:tab w:val="left" w:pos="1440"/>
          <w:tab w:val="left" w:pos="3960"/>
        </w:tabs>
        <w:ind w:left="1440" w:hanging="1440"/>
        <w:rPr>
          <w:b/>
          <w:bCs/>
          <w:sz w:val="22"/>
          <w:szCs w:val="22"/>
          <w:u w:val="single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Feb. 18</w:t>
      </w:r>
      <w:r>
        <w:rPr>
          <w:sz w:val="22"/>
          <w:szCs w:val="22"/>
        </w:rPr>
        <w:tab/>
      </w:r>
      <w:r w:rsidRPr="00791B92">
        <w:rPr>
          <w:b/>
          <w:sz w:val="22"/>
          <w:szCs w:val="22"/>
        </w:rPr>
        <w:t>NO CLASS</w:t>
      </w:r>
      <w:r>
        <w:rPr>
          <w:sz w:val="22"/>
          <w:szCs w:val="22"/>
        </w:rPr>
        <w:t xml:space="preserve"> -Individual meetings for </w:t>
      </w:r>
      <w:r w:rsidR="00914483">
        <w:rPr>
          <w:sz w:val="22"/>
          <w:szCs w:val="22"/>
        </w:rPr>
        <w:t xml:space="preserve">Final </w:t>
      </w:r>
      <w:r>
        <w:rPr>
          <w:sz w:val="22"/>
          <w:szCs w:val="22"/>
        </w:rPr>
        <w:t>projects (optional)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Feb. 25</w:t>
      </w:r>
      <w:r>
        <w:rPr>
          <w:sz w:val="22"/>
          <w:szCs w:val="22"/>
        </w:rPr>
        <w:tab/>
        <w:t xml:space="preserve"> </w:t>
      </w:r>
      <w:proofErr w:type="gramStart"/>
      <w:r w:rsidR="002B252C">
        <w:rPr>
          <w:b/>
          <w:sz w:val="22"/>
          <w:szCs w:val="22"/>
          <w:u w:val="single"/>
        </w:rPr>
        <w:t>The</w:t>
      </w:r>
      <w:proofErr w:type="gramEnd"/>
      <w:r w:rsidR="002B252C">
        <w:rPr>
          <w:b/>
          <w:sz w:val="22"/>
          <w:szCs w:val="22"/>
          <w:u w:val="single"/>
        </w:rPr>
        <w:t xml:space="preserve"> Role of the Media</w:t>
      </w:r>
      <w:r w:rsidRPr="000237CF">
        <w:rPr>
          <w:b/>
          <w:sz w:val="22"/>
          <w:szCs w:val="22"/>
          <w:u w:val="single"/>
        </w:rPr>
        <w:t>:</w:t>
      </w:r>
    </w:p>
    <w:p w:rsidR="002B252C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23BD4" w:rsidRPr="002B252C" w:rsidRDefault="002B252C" w:rsidP="002B252C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252C">
        <w:rPr>
          <w:bCs/>
          <w:sz w:val="22"/>
          <w:szCs w:val="22"/>
        </w:rPr>
        <w:t xml:space="preserve">Readings:  </w:t>
      </w:r>
      <w:r w:rsidRPr="002B252C">
        <w:rPr>
          <w:b/>
          <w:bCs/>
          <w:sz w:val="22"/>
          <w:szCs w:val="22"/>
        </w:rPr>
        <w:t>(1)</w:t>
      </w:r>
      <w:r>
        <w:rPr>
          <w:bCs/>
          <w:sz w:val="22"/>
          <w:szCs w:val="22"/>
        </w:rPr>
        <w:t xml:space="preserve"> Torres Article “T</w:t>
      </w:r>
      <w:r w:rsidRPr="002B252C">
        <w:rPr>
          <w:bCs/>
          <w:sz w:val="22"/>
          <w:szCs w:val="22"/>
        </w:rPr>
        <w:t>he Need for Critical Media Literacy</w:t>
      </w:r>
      <w:r>
        <w:rPr>
          <w:bCs/>
          <w:sz w:val="22"/>
          <w:szCs w:val="22"/>
        </w:rPr>
        <w:t xml:space="preserve"> </w:t>
      </w:r>
      <w:r w:rsidRPr="002B252C">
        <w:rPr>
          <w:bCs/>
          <w:sz w:val="22"/>
          <w:szCs w:val="22"/>
        </w:rPr>
        <w:t xml:space="preserve">In Teacher Education Core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B252C">
        <w:rPr>
          <w:bCs/>
          <w:sz w:val="22"/>
          <w:szCs w:val="22"/>
        </w:rPr>
        <w:t>Curricula</w:t>
      </w:r>
      <w:r>
        <w:rPr>
          <w:bCs/>
          <w:sz w:val="22"/>
          <w:szCs w:val="22"/>
        </w:rPr>
        <w:t xml:space="preserve">” </w:t>
      </w:r>
      <w:r w:rsidRPr="002B252C">
        <w:rPr>
          <w:b/>
          <w:bCs/>
          <w:sz w:val="22"/>
          <w:szCs w:val="22"/>
        </w:rPr>
        <w:t>(2</w:t>
      </w:r>
      <w:proofErr w:type="gramStart"/>
      <w:r w:rsidRPr="002B252C">
        <w:rPr>
          <w:b/>
          <w:bCs/>
          <w:sz w:val="22"/>
          <w:szCs w:val="22"/>
        </w:rPr>
        <w:t xml:space="preserve">)  </w:t>
      </w:r>
      <w:proofErr w:type="spellStart"/>
      <w:r>
        <w:rPr>
          <w:bCs/>
          <w:sz w:val="22"/>
          <w:szCs w:val="22"/>
        </w:rPr>
        <w:t>McQuillan</w:t>
      </w:r>
      <w:proofErr w:type="spellEnd"/>
      <w:proofErr w:type="gramEnd"/>
      <w:r>
        <w:rPr>
          <w:bCs/>
          <w:sz w:val="22"/>
          <w:szCs w:val="22"/>
        </w:rPr>
        <w:t xml:space="preserve"> Article “Does Research Matter? </w:t>
      </w:r>
      <w:proofErr w:type="gramStart"/>
      <w:r>
        <w:rPr>
          <w:bCs/>
          <w:sz w:val="22"/>
          <w:szCs w:val="22"/>
        </w:rPr>
        <w:t xml:space="preserve">An Analysis of Media Opinion on Bilingual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Education, 1984-1994”.</w:t>
      </w:r>
      <w:proofErr w:type="gramEnd"/>
    </w:p>
    <w:p w:rsidR="00323BD4" w:rsidRPr="0069751A" w:rsidRDefault="00323BD4" w:rsidP="00323BD4">
      <w:pPr>
        <w:pStyle w:val="Heading1"/>
        <w:shd w:val="clear" w:color="auto" w:fill="FFFFFF"/>
        <w:spacing w:before="0" w:beforeAutospacing="0" w:after="150" w:afterAutospacing="0" w:line="288" w:lineRule="atLeast"/>
        <w:rPr>
          <w:rFonts w:eastAsiaTheme="minorHAnsi"/>
          <w:b w:val="0"/>
          <w:bCs w:val="0"/>
          <w:kern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Mar. 4</w:t>
      </w:r>
      <w:r>
        <w:rPr>
          <w:sz w:val="22"/>
          <w:szCs w:val="22"/>
        </w:rPr>
        <w:tab/>
        <w:t>Second critical article summary due.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Discussion of articles chosen.</w:t>
      </w:r>
      <w:proofErr w:type="gramEnd"/>
      <w:r>
        <w:rPr>
          <w:sz w:val="22"/>
          <w:szCs w:val="22"/>
        </w:rPr>
        <w:t xml:space="preserve"> 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Mar. 11 </w:t>
      </w:r>
      <w:r>
        <w:rPr>
          <w:sz w:val="22"/>
          <w:szCs w:val="22"/>
        </w:rPr>
        <w:tab/>
        <w:t>Presentation of proposal for final term project.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Potluck and closing activities.</w:t>
      </w:r>
      <w:proofErr w:type="gramEnd"/>
      <w:r>
        <w:rPr>
          <w:sz w:val="22"/>
          <w:szCs w:val="22"/>
        </w:rPr>
        <w:t xml:space="preserve">  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Mar. </w:t>
      </w:r>
      <w:r w:rsidR="00542635">
        <w:rPr>
          <w:sz w:val="22"/>
          <w:szCs w:val="22"/>
        </w:rPr>
        <w:t>18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Turn</w:t>
      </w:r>
      <w:proofErr w:type="gramEnd"/>
      <w:r>
        <w:rPr>
          <w:sz w:val="22"/>
          <w:szCs w:val="22"/>
        </w:rPr>
        <w:t xml:space="preserve"> in all final projects, time sheets &amp; reflective diaries to my mailbox in NH 491.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542635">
        <w:rPr>
          <w:sz w:val="22"/>
          <w:szCs w:val="22"/>
        </w:rPr>
        <w:t>Monday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NO EXCEPTIONS!!!  (“Exam” time scheduled 12:30-2:20).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Beaverton School District Non-school Days for </w:t>
      </w:r>
      <w:proofErr w:type="gramStart"/>
      <w:r>
        <w:rPr>
          <w:b/>
          <w:bCs/>
          <w:sz w:val="22"/>
          <w:szCs w:val="22"/>
        </w:rPr>
        <w:t>Winter</w:t>
      </w:r>
      <w:proofErr w:type="gramEnd"/>
      <w:r>
        <w:rPr>
          <w:b/>
          <w:bCs/>
          <w:sz w:val="22"/>
          <w:szCs w:val="22"/>
        </w:rPr>
        <w:t xml:space="preserve"> 2012 term: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Martin Luther King Jr. Day/Schools Closed -- Monday, Jan. </w:t>
      </w:r>
      <w:r w:rsidR="005E136A">
        <w:rPr>
          <w:sz w:val="22"/>
          <w:szCs w:val="22"/>
        </w:rPr>
        <w:t>21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 xml:space="preserve">Quarter Grading Day/Staff Development/No Students -- Friday, </w:t>
      </w:r>
      <w:r w:rsidR="00542635">
        <w:rPr>
          <w:sz w:val="22"/>
          <w:szCs w:val="22"/>
        </w:rPr>
        <w:t>Feb. 1</w:t>
      </w:r>
    </w:p>
    <w:p w:rsidR="00323BD4" w:rsidRDefault="00323BD4" w:rsidP="00323BD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Presidents</w:t>
      </w:r>
      <w:r>
        <w:rPr>
          <w:rFonts w:ascii="WP TypographicSymbols" w:hAnsi="WP TypographicSymbols" w:cs="WP TypographicSymbols"/>
          <w:sz w:val="22"/>
          <w:szCs w:val="22"/>
        </w:rPr>
        <w:t xml:space="preserve"> </w:t>
      </w:r>
      <w:r>
        <w:rPr>
          <w:sz w:val="22"/>
          <w:szCs w:val="22"/>
        </w:rPr>
        <w:t xml:space="preserve">Day Holiday -- Monday, Feb. </w:t>
      </w:r>
      <w:r w:rsidR="00542635">
        <w:rPr>
          <w:sz w:val="22"/>
          <w:szCs w:val="22"/>
        </w:rPr>
        <w:t>18</w:t>
      </w:r>
    </w:p>
    <w:p w:rsidR="00323BD4" w:rsidRDefault="00542635" w:rsidP="00323BD4">
      <w:pPr>
        <w:rPr>
          <w:sz w:val="22"/>
          <w:szCs w:val="22"/>
        </w:rPr>
      </w:pPr>
      <w:r>
        <w:rPr>
          <w:sz w:val="22"/>
          <w:szCs w:val="22"/>
        </w:rPr>
        <w:t>Budget Reduction Day</w:t>
      </w:r>
      <w:r w:rsidR="00323BD4">
        <w:rPr>
          <w:sz w:val="22"/>
          <w:szCs w:val="22"/>
        </w:rPr>
        <w:t xml:space="preserve"> -- </w:t>
      </w:r>
      <w:r>
        <w:rPr>
          <w:sz w:val="22"/>
          <w:szCs w:val="22"/>
        </w:rPr>
        <w:t>Monday</w:t>
      </w:r>
      <w:r w:rsidR="00323BD4">
        <w:rPr>
          <w:sz w:val="22"/>
          <w:szCs w:val="22"/>
        </w:rPr>
        <w:t xml:space="preserve">, March </w:t>
      </w:r>
      <w:r>
        <w:rPr>
          <w:sz w:val="22"/>
          <w:szCs w:val="22"/>
        </w:rPr>
        <w:t>11</w:t>
      </w:r>
    </w:p>
    <w:p w:rsidR="00542635" w:rsidRDefault="00542635" w:rsidP="00323BD4">
      <w:r>
        <w:rPr>
          <w:sz w:val="22"/>
          <w:szCs w:val="22"/>
        </w:rPr>
        <w:t>Trimester Grading Day – Friday, March 15</w:t>
      </w:r>
    </w:p>
    <w:p w:rsidR="00323BD4" w:rsidRDefault="00323BD4" w:rsidP="00323BD4"/>
    <w:p w:rsidR="0085033F" w:rsidRDefault="0085033F"/>
    <w:sectPr w:rsidR="0085033F" w:rsidSect="00EF6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3BD4"/>
    <w:rsid w:val="002B252C"/>
    <w:rsid w:val="00323BD4"/>
    <w:rsid w:val="003B7456"/>
    <w:rsid w:val="004C011C"/>
    <w:rsid w:val="00542635"/>
    <w:rsid w:val="005E136A"/>
    <w:rsid w:val="006128F5"/>
    <w:rsid w:val="006A0B62"/>
    <w:rsid w:val="00836CC7"/>
    <w:rsid w:val="0085033F"/>
    <w:rsid w:val="00914483"/>
    <w:rsid w:val="00D1342D"/>
    <w:rsid w:val="00F8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23BD4"/>
    <w:pPr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C011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6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d.com/speakers/sir_ken_robin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Fabio&amp;Raven</dc:creator>
  <cp:lastModifiedBy>raven</cp:lastModifiedBy>
  <cp:revision>2</cp:revision>
  <dcterms:created xsi:type="dcterms:W3CDTF">2013-01-16T19:47:00Z</dcterms:created>
  <dcterms:modified xsi:type="dcterms:W3CDTF">2013-01-16T19:47:00Z</dcterms:modified>
</cp:coreProperties>
</file>